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0" w:lineRule="atLeast"/>
        <w:jc w:val="center"/>
        <w:rPr>
          <w:rFonts w:hint="eastAsia" w:ascii="仿宋" w:hAnsi="仿宋" w:eastAsia="仿宋" w:cs="仿宋"/>
          <w:b/>
          <w:bCs/>
          <w:kern w:val="0"/>
          <w:sz w:val="36"/>
          <w:szCs w:val="36"/>
          <w:lang w:bidi="ar"/>
        </w:rPr>
      </w:pPr>
      <w:r>
        <w:rPr>
          <w:rFonts w:hint="eastAsia" w:ascii="仿宋" w:hAnsi="仿宋" w:eastAsia="仿宋" w:cs="仿宋"/>
          <w:b/>
          <w:bCs/>
          <w:kern w:val="0"/>
          <w:sz w:val="36"/>
          <w:szCs w:val="36"/>
          <w:lang w:bidi="ar"/>
        </w:rPr>
        <w:t>长沙市周南中学2019年“阳光假期”活动方案</w:t>
      </w:r>
    </w:p>
    <w:p>
      <w:pPr>
        <w:widowControl/>
        <w:spacing w:line="360" w:lineRule="auto"/>
        <w:ind w:firstLine="480" w:firstLineChars="200"/>
        <w:jc w:val="left"/>
        <w:rPr>
          <w:rFonts w:hint="eastAsia" w:ascii="仿宋" w:hAnsi="仿宋" w:eastAsia="仿宋" w:cs="仿宋"/>
          <w:kern w:val="0"/>
          <w:sz w:val="24"/>
          <w:lang w:bidi="ar"/>
        </w:rPr>
      </w:pPr>
    </w:p>
    <w:p>
      <w:pPr>
        <w:widowControl/>
        <w:spacing w:line="360" w:lineRule="auto"/>
        <w:ind w:firstLine="480" w:firstLineChars="200"/>
        <w:jc w:val="left"/>
        <w:rPr>
          <w:rFonts w:hint="eastAsia" w:ascii="仿宋" w:hAnsi="仿宋" w:eastAsia="仿宋" w:cs="仿宋"/>
          <w:kern w:val="0"/>
          <w:sz w:val="24"/>
          <w:lang w:bidi="ar"/>
        </w:rPr>
      </w:pPr>
      <w:r>
        <w:rPr>
          <w:rFonts w:hint="eastAsia" w:ascii="仿宋" w:hAnsi="仿宋" w:eastAsia="仿宋" w:cs="仿宋"/>
          <w:kern w:val="0"/>
          <w:sz w:val="24"/>
          <w:lang w:bidi="ar"/>
        </w:rPr>
        <w:t>为深入学习宣传贯彻习近平新时代中国特色社会主义思想和党的十九大精神,宣传贯彻团的十八大精神,落实中央、省市大力培育和践行社会主义核心价值观的工作要求,进一步提升青少年文明素质,拓展丰富校外和社区共青团工作,让广大青少年过一个安全、健康、快乐、充实的假期生活,根据上级要求文件要求，长沙市周南中学决定在2019年暑假及新学期开学第一个月，组织开展“阳光假期”活动，现将有关事宜通知如下：</w:t>
      </w:r>
    </w:p>
    <w:p>
      <w:pPr>
        <w:widowControl/>
        <w:numPr>
          <w:ilvl w:val="0"/>
          <w:numId w:val="1"/>
        </w:numPr>
        <w:spacing w:line="360" w:lineRule="auto"/>
        <w:ind w:firstLine="482" w:firstLineChars="200"/>
        <w:jc w:val="left"/>
        <w:rPr>
          <w:rFonts w:hint="eastAsia" w:ascii="仿宋" w:hAnsi="仿宋" w:eastAsia="仿宋" w:cs="仿宋"/>
          <w:b/>
          <w:bCs/>
          <w:kern w:val="0"/>
          <w:sz w:val="24"/>
          <w:lang w:bidi="ar"/>
        </w:rPr>
      </w:pPr>
      <w:r>
        <w:rPr>
          <w:rFonts w:hint="eastAsia" w:ascii="仿宋" w:hAnsi="仿宋" w:eastAsia="仿宋" w:cs="仿宋"/>
          <w:b/>
          <w:bCs/>
          <w:kern w:val="0"/>
          <w:sz w:val="24"/>
          <w:lang w:bidi="ar"/>
        </w:rPr>
        <w:t>活动时间</w:t>
      </w:r>
    </w:p>
    <w:p>
      <w:pPr>
        <w:widowControl/>
        <w:spacing w:line="360" w:lineRule="auto"/>
        <w:ind w:firstLine="480" w:firstLineChars="200"/>
        <w:jc w:val="left"/>
        <w:rPr>
          <w:rFonts w:hint="eastAsia" w:ascii="仿宋" w:hAnsi="仿宋" w:eastAsia="仿宋" w:cs="仿宋"/>
          <w:kern w:val="0"/>
          <w:sz w:val="24"/>
          <w:lang w:bidi="ar"/>
        </w:rPr>
      </w:pPr>
      <w:r>
        <w:rPr>
          <w:rFonts w:hint="eastAsia" w:ascii="仿宋" w:hAnsi="仿宋" w:eastAsia="仿宋" w:cs="仿宋"/>
          <w:kern w:val="0"/>
          <w:sz w:val="24"/>
          <w:lang w:bidi="ar"/>
        </w:rPr>
        <w:t>2019年暑假及新学期开学第一个月</w:t>
      </w:r>
    </w:p>
    <w:p>
      <w:pPr>
        <w:widowControl/>
        <w:numPr>
          <w:ilvl w:val="0"/>
          <w:numId w:val="1"/>
        </w:numPr>
        <w:spacing w:line="360" w:lineRule="auto"/>
        <w:ind w:firstLine="482" w:firstLineChars="200"/>
        <w:jc w:val="left"/>
        <w:rPr>
          <w:rFonts w:hint="eastAsia" w:ascii="仿宋" w:hAnsi="仿宋" w:eastAsia="仿宋" w:cs="仿宋"/>
          <w:b/>
          <w:bCs/>
          <w:kern w:val="0"/>
          <w:sz w:val="24"/>
          <w:lang w:bidi="ar"/>
        </w:rPr>
      </w:pPr>
      <w:r>
        <w:rPr>
          <w:rFonts w:hint="eastAsia" w:ascii="仿宋" w:hAnsi="仿宋" w:eastAsia="仿宋" w:cs="仿宋"/>
          <w:b/>
          <w:bCs/>
          <w:kern w:val="0"/>
          <w:sz w:val="24"/>
          <w:lang w:bidi="ar"/>
        </w:rPr>
        <w:t>活动主题</w:t>
      </w:r>
    </w:p>
    <w:p>
      <w:pPr>
        <w:widowControl/>
        <w:spacing w:line="360" w:lineRule="auto"/>
        <w:ind w:left="420" w:leftChars="200"/>
        <w:jc w:val="left"/>
        <w:rPr>
          <w:rFonts w:hint="eastAsia" w:ascii="仿宋" w:hAnsi="仿宋" w:eastAsia="仿宋" w:cs="仿宋"/>
          <w:kern w:val="0"/>
          <w:sz w:val="24"/>
          <w:lang w:bidi="ar"/>
        </w:rPr>
      </w:pPr>
      <w:r>
        <w:rPr>
          <w:rFonts w:hint="eastAsia" w:ascii="仿宋" w:hAnsi="仿宋" w:eastAsia="仿宋" w:cs="仿宋"/>
          <w:kern w:val="0"/>
          <w:sz w:val="24"/>
          <w:lang w:bidi="ar"/>
        </w:rPr>
        <w:t>践行核心价值观 争做新时代好少年</w:t>
      </w:r>
    </w:p>
    <w:p>
      <w:pPr>
        <w:widowControl/>
        <w:numPr>
          <w:ilvl w:val="0"/>
          <w:numId w:val="1"/>
        </w:numPr>
        <w:spacing w:line="360" w:lineRule="auto"/>
        <w:ind w:firstLine="482" w:firstLineChars="200"/>
        <w:jc w:val="left"/>
        <w:rPr>
          <w:rFonts w:hint="eastAsia" w:ascii="仿宋" w:hAnsi="仿宋" w:eastAsia="仿宋" w:cs="仿宋"/>
          <w:b/>
          <w:bCs/>
          <w:kern w:val="0"/>
          <w:sz w:val="24"/>
          <w:lang w:bidi="ar"/>
        </w:rPr>
      </w:pPr>
      <w:r>
        <w:rPr>
          <w:rFonts w:hint="eastAsia" w:ascii="仿宋" w:hAnsi="仿宋" w:eastAsia="仿宋" w:cs="仿宋"/>
          <w:b/>
          <w:bCs/>
          <w:kern w:val="0"/>
          <w:sz w:val="24"/>
          <w:lang w:bidi="ar"/>
        </w:rPr>
        <w:t>活动对象</w:t>
      </w:r>
    </w:p>
    <w:p>
      <w:pPr>
        <w:widowControl/>
        <w:spacing w:line="360" w:lineRule="auto"/>
        <w:ind w:left="420" w:leftChars="200" w:firstLine="480" w:firstLineChars="200"/>
        <w:jc w:val="left"/>
        <w:rPr>
          <w:rFonts w:hint="eastAsia" w:ascii="仿宋" w:hAnsi="仿宋" w:eastAsia="仿宋" w:cs="仿宋"/>
          <w:kern w:val="0"/>
          <w:sz w:val="24"/>
          <w:lang w:bidi="ar"/>
        </w:rPr>
      </w:pPr>
      <w:r>
        <w:rPr>
          <w:rFonts w:hint="eastAsia" w:ascii="仿宋" w:hAnsi="仿宋" w:eastAsia="仿宋" w:cs="仿宋"/>
          <w:kern w:val="0"/>
          <w:sz w:val="24"/>
          <w:lang w:bidi="ar"/>
        </w:rPr>
        <w:t>全体学生</w:t>
      </w:r>
    </w:p>
    <w:p>
      <w:pPr>
        <w:widowControl/>
        <w:numPr>
          <w:ilvl w:val="0"/>
          <w:numId w:val="1"/>
        </w:numPr>
        <w:spacing w:line="360" w:lineRule="auto"/>
        <w:ind w:firstLine="482" w:firstLineChars="200"/>
        <w:jc w:val="left"/>
        <w:rPr>
          <w:rFonts w:hint="eastAsia" w:ascii="仿宋" w:hAnsi="仿宋" w:eastAsia="仿宋" w:cs="仿宋"/>
          <w:b/>
          <w:bCs/>
          <w:kern w:val="0"/>
          <w:sz w:val="24"/>
          <w:lang w:bidi="ar"/>
        </w:rPr>
      </w:pPr>
      <w:r>
        <w:rPr>
          <w:rFonts w:hint="eastAsia" w:ascii="仿宋" w:hAnsi="仿宋" w:eastAsia="仿宋" w:cs="仿宋"/>
          <w:b/>
          <w:bCs/>
          <w:kern w:val="0"/>
          <w:sz w:val="24"/>
          <w:lang w:bidi="ar"/>
        </w:rPr>
        <w:t>活动内容</w:t>
      </w:r>
    </w:p>
    <w:p>
      <w:pPr>
        <w:widowControl/>
        <w:spacing w:line="360" w:lineRule="auto"/>
        <w:ind w:firstLine="480" w:firstLineChars="200"/>
        <w:jc w:val="left"/>
        <w:rPr>
          <w:rFonts w:hint="eastAsia" w:ascii="仿宋" w:hAnsi="仿宋" w:eastAsia="仿宋" w:cs="仿宋"/>
          <w:b/>
          <w:bCs/>
          <w:kern w:val="0"/>
          <w:sz w:val="24"/>
          <w:lang w:bidi="ar"/>
        </w:rPr>
      </w:pPr>
      <w:r>
        <w:rPr>
          <w:rFonts w:hint="eastAsia" w:ascii="仿宋" w:hAnsi="仿宋" w:eastAsia="仿宋" w:cs="仿宋"/>
          <w:kern w:val="0"/>
          <w:sz w:val="24"/>
          <w:lang w:bidi="ar"/>
        </w:rPr>
        <w:t>1、个人积极参与“长沙蓝”青少年暑期公益志愿活动,以环保公益实践为主方式,以社区“雷锋号”志愿者工作站为主阵地,青少年进社区参加“长沙蓝一一我的自然课堂”活动、“长沙蓝一我的美丽社区”绘画比赛、“小手拉大手共享长沙蓝”暑期社区实践活动。可关注“志愿星城”“长沙青年圈”官方微信公众号,引导广大青少年在微信平台上注册成为志愿者,选择“长沙蓝”青少年暑期公益志愿活动报名参加。</w:t>
      </w:r>
      <w:r>
        <w:rPr>
          <w:rFonts w:hint="eastAsia" w:ascii="仿宋" w:hAnsi="仿宋" w:eastAsia="仿宋" w:cs="仿宋"/>
          <w:b/>
          <w:bCs/>
          <w:kern w:val="0"/>
          <w:sz w:val="24"/>
          <w:lang w:bidi="ar"/>
        </w:rPr>
        <w:t>（</w:t>
      </w:r>
      <w:r>
        <w:rPr>
          <w:rFonts w:hint="eastAsia" w:ascii="仿宋" w:hAnsi="仿宋" w:eastAsia="仿宋" w:cs="仿宋"/>
          <w:b/>
          <w:bCs/>
          <w:kern w:val="0"/>
          <w:sz w:val="24"/>
          <w:u w:val="single"/>
          <w:lang w:bidi="ar"/>
        </w:rPr>
        <w:t>新高一年级</w:t>
      </w:r>
      <w:r>
        <w:rPr>
          <w:rFonts w:hint="eastAsia" w:ascii="仿宋" w:hAnsi="仿宋" w:eastAsia="仿宋" w:cs="仿宋"/>
          <w:b/>
          <w:bCs/>
          <w:kern w:val="0"/>
          <w:sz w:val="24"/>
          <w:lang w:bidi="ar"/>
        </w:rPr>
        <w:t>完成此项活动，并填写《周南中学学生社会实践记录表》，需粘贴活动照片，可附页，团支书于开学第二周周五前以班级为单位交至团委办公室）</w:t>
      </w:r>
    </w:p>
    <w:p>
      <w:pPr>
        <w:widowControl/>
        <w:spacing w:line="360" w:lineRule="auto"/>
        <w:jc w:val="left"/>
        <w:rPr>
          <w:rFonts w:hint="eastAsia" w:ascii="仿宋" w:hAnsi="仿宋" w:eastAsia="仿宋" w:cs="仿宋"/>
          <w:kern w:val="0"/>
          <w:sz w:val="24"/>
          <w:lang w:bidi="ar"/>
        </w:rPr>
      </w:pPr>
      <w:r>
        <w:rPr>
          <w:rFonts w:hint="eastAsia" w:ascii="仿宋" w:hAnsi="仿宋" w:eastAsia="仿宋" w:cs="仿宋"/>
        </w:rPr>
        <w:drawing>
          <wp:anchor distT="0" distB="0" distL="114300" distR="114300" simplePos="0" relativeHeight="251658240" behindDoc="0" locked="0" layoutInCell="1" allowOverlap="1">
            <wp:simplePos x="0" y="0"/>
            <wp:positionH relativeFrom="column">
              <wp:posOffset>695325</wp:posOffset>
            </wp:positionH>
            <wp:positionV relativeFrom="paragraph">
              <wp:posOffset>250190</wp:posOffset>
            </wp:positionV>
            <wp:extent cx="3520440" cy="1246505"/>
            <wp:effectExtent l="0" t="0" r="3810" b="1079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3520440" cy="1246505"/>
                    </a:xfrm>
                    <a:prstGeom prst="rect">
                      <a:avLst/>
                    </a:prstGeom>
                    <a:noFill/>
                    <a:ln w="9525">
                      <a:noFill/>
                    </a:ln>
                  </pic:spPr>
                </pic:pic>
              </a:graphicData>
            </a:graphic>
          </wp:anchor>
        </w:drawing>
      </w:r>
      <w:r>
        <w:rPr>
          <w:rFonts w:hint="eastAsia" w:ascii="仿宋" w:hAnsi="仿宋" w:eastAsia="仿宋" w:cs="仿宋"/>
          <w:kern w:val="0"/>
          <w:sz w:val="24"/>
          <w:lang w:bidi="ar"/>
        </w:rPr>
        <w:br w:type="textWrapping"/>
      </w:r>
      <w:r>
        <w:rPr>
          <w:rFonts w:hint="eastAsia" w:ascii="仿宋" w:hAnsi="仿宋" w:eastAsia="仿宋" w:cs="仿宋"/>
          <w:kern w:val="0"/>
          <w:sz w:val="24"/>
          <w:lang w:bidi="ar"/>
        </w:rPr>
        <w:t xml:space="preserve">    </w:t>
      </w:r>
    </w:p>
    <w:p>
      <w:pPr>
        <w:widowControl/>
        <w:spacing w:line="360" w:lineRule="auto"/>
        <w:jc w:val="left"/>
        <w:rPr>
          <w:rFonts w:hint="eastAsia" w:ascii="仿宋" w:hAnsi="仿宋" w:eastAsia="仿宋" w:cs="仿宋"/>
          <w:kern w:val="0"/>
          <w:sz w:val="24"/>
          <w:lang w:bidi="ar"/>
        </w:rPr>
      </w:pPr>
    </w:p>
    <w:p>
      <w:pPr>
        <w:widowControl/>
        <w:spacing w:line="360" w:lineRule="auto"/>
        <w:jc w:val="left"/>
        <w:rPr>
          <w:rFonts w:hint="eastAsia" w:ascii="仿宋" w:hAnsi="仿宋" w:eastAsia="仿宋" w:cs="仿宋"/>
          <w:kern w:val="0"/>
          <w:sz w:val="24"/>
          <w:lang w:bidi="ar"/>
        </w:rPr>
      </w:pPr>
    </w:p>
    <w:p>
      <w:pPr>
        <w:widowControl/>
        <w:spacing w:line="360" w:lineRule="auto"/>
        <w:jc w:val="left"/>
        <w:rPr>
          <w:rFonts w:hint="eastAsia" w:ascii="仿宋" w:hAnsi="仿宋" w:eastAsia="仿宋" w:cs="仿宋"/>
          <w:kern w:val="0"/>
          <w:sz w:val="24"/>
          <w:lang w:bidi="ar"/>
        </w:rPr>
      </w:pPr>
    </w:p>
    <w:p>
      <w:pPr>
        <w:widowControl/>
        <w:spacing w:line="360" w:lineRule="auto"/>
        <w:ind w:firstLine="480" w:firstLineChars="200"/>
        <w:jc w:val="center"/>
        <w:rPr>
          <w:rFonts w:hint="eastAsia" w:ascii="仿宋" w:hAnsi="仿宋" w:eastAsia="仿宋" w:cs="仿宋"/>
          <w:kern w:val="0"/>
          <w:sz w:val="24"/>
          <w:lang w:bidi="ar"/>
        </w:rPr>
      </w:pPr>
    </w:p>
    <w:p>
      <w:pPr>
        <w:widowControl/>
        <w:spacing w:line="360" w:lineRule="auto"/>
        <w:ind w:firstLine="480" w:firstLineChars="200"/>
        <w:jc w:val="left"/>
        <w:rPr>
          <w:rFonts w:hint="eastAsia" w:ascii="仿宋" w:hAnsi="仿宋" w:eastAsia="仿宋" w:cs="仿宋"/>
          <w:kern w:val="0"/>
          <w:sz w:val="24"/>
          <w:lang w:bidi="ar"/>
        </w:rPr>
      </w:pPr>
    </w:p>
    <w:p>
      <w:pPr>
        <w:widowControl/>
        <w:spacing w:line="360" w:lineRule="auto"/>
        <w:ind w:firstLine="480" w:firstLineChars="200"/>
        <w:jc w:val="left"/>
        <w:rPr>
          <w:rFonts w:hint="eastAsia" w:ascii="仿宋" w:hAnsi="仿宋" w:eastAsia="仿宋" w:cs="仿宋"/>
          <w:kern w:val="0"/>
          <w:sz w:val="24"/>
          <w:lang w:bidi="ar"/>
        </w:rPr>
      </w:pPr>
    </w:p>
    <w:p>
      <w:pPr>
        <w:widowControl/>
        <w:spacing w:line="360" w:lineRule="auto"/>
        <w:ind w:firstLine="480" w:firstLineChars="200"/>
        <w:jc w:val="left"/>
        <w:rPr>
          <w:rFonts w:hint="eastAsia" w:ascii="仿宋" w:hAnsi="仿宋" w:eastAsia="仿宋" w:cs="仿宋"/>
          <w:kern w:val="0"/>
          <w:sz w:val="24"/>
          <w:lang w:bidi="ar"/>
        </w:rPr>
      </w:pPr>
      <w:r>
        <w:rPr>
          <w:rFonts w:hint="eastAsia" w:ascii="仿宋" w:hAnsi="仿宋" w:eastAsia="仿宋" w:cs="仿宋"/>
          <w:kern w:val="0"/>
          <w:sz w:val="24"/>
          <w:lang w:bidi="ar"/>
        </w:rPr>
        <w:t>2、个人开展暑期社会实践活动。开展以“传承红色基因”、帮扶困难群体等为主要内容的社会实践活动。可结合实际组织参加以红色教育、爱党爱军、民族团结、生态环保、科技创新、文化艺术、社会体验、素质拓展为主题丰富多彩的夏令营活动。</w:t>
      </w:r>
      <w:r>
        <w:rPr>
          <w:rFonts w:hint="eastAsia" w:ascii="仿宋" w:hAnsi="仿宋" w:eastAsia="仿宋" w:cs="仿宋"/>
          <w:sz w:val="24"/>
        </w:rPr>
        <w:t>2019级团员（新高一）开展祭扫烈士墓，向烈士敬献花篮等</w:t>
      </w:r>
      <w:r>
        <w:rPr>
          <w:rFonts w:hint="eastAsia" w:ascii="仿宋" w:hAnsi="仿宋" w:eastAsia="仿宋" w:cs="仿宋"/>
          <w:b/>
          <w:bCs/>
          <w:kern w:val="0"/>
          <w:sz w:val="24"/>
          <w:lang w:bidi="ar"/>
        </w:rPr>
        <w:t>活动，并由</w:t>
      </w:r>
      <w:r>
        <w:rPr>
          <w:rFonts w:hint="eastAsia" w:ascii="仿宋" w:hAnsi="仿宋" w:eastAsia="仿宋" w:cs="仿宋"/>
          <w:b/>
          <w:bCs/>
          <w:kern w:val="0"/>
          <w:sz w:val="24"/>
          <w:u w:val="single"/>
          <w:lang w:bidi="ar"/>
        </w:rPr>
        <w:t>于开学后</w:t>
      </w:r>
      <w:r>
        <w:rPr>
          <w:rFonts w:hint="eastAsia" w:ascii="仿宋" w:hAnsi="仿宋" w:eastAsia="仿宋" w:cs="仿宋"/>
          <w:b/>
          <w:bCs/>
          <w:kern w:val="0"/>
          <w:sz w:val="24"/>
          <w:lang w:bidi="ar"/>
        </w:rPr>
        <w:t>填写至德育手册，需图文并茂，团支书于开学第二周周五前以班级为单位交至团委办公室）</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 xml:space="preserve">    3、班级举行主题团队日活动。新学期开学第一个月,各班要以班级团支部为单位,围绕“践行核心价值观争做新时代好少年”“行走的团徽”“红领巾飘起来”等主题,集中开展主题团队日活动,以讨论会、演讲、文艺表演等丰富多彩的形式,及时对暑假活动进行交流总结、展示提升。</w:t>
      </w:r>
    </w:p>
    <w:p>
      <w:pPr>
        <w:widowControl/>
        <w:spacing w:line="360" w:lineRule="auto"/>
        <w:ind w:firstLine="482" w:firstLineChars="200"/>
        <w:jc w:val="left"/>
        <w:rPr>
          <w:rFonts w:hint="eastAsia" w:ascii="仿宋" w:hAnsi="仿宋" w:eastAsia="仿宋" w:cs="仿宋"/>
          <w:kern w:val="0"/>
          <w:sz w:val="24"/>
          <w:lang w:bidi="ar"/>
        </w:rPr>
      </w:pPr>
      <w:r>
        <w:rPr>
          <w:rFonts w:hint="eastAsia" w:ascii="仿宋" w:hAnsi="仿宋" w:eastAsia="仿宋" w:cs="仿宋"/>
          <w:b/>
          <w:bCs/>
          <w:kern w:val="0"/>
          <w:sz w:val="24"/>
          <w:lang w:bidi="ar"/>
        </w:rPr>
        <w:t xml:space="preserve">   四、相关要求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 xml:space="preserve">    1、精心组织,确保实效。按照属地划分、就近就便的原则,文明有序参与活动。在活动的策划、组织、实施中注重加强思想引导和价值引领,各班开展社会实践活动时,要精心策划,严密组织,加强安全自护,防止各类事故发生。</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 xml:space="preserve">    2、加强宣传,扩大影响。要充分利用各级各类报刊、网站等主流媒体,微博、微信等自媒体,做好对暑假活动的宣传工作营造良好的舆论氛围。</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 xml:space="preserve">    3、注重总结,及时反馈。各班要及时对活动进行总结,将活动信息、图片主题团队活动及先进典型等资料按时上交。</w:t>
      </w:r>
    </w:p>
    <w:p>
      <w:pPr>
        <w:widowControl/>
        <w:spacing w:line="360" w:lineRule="auto"/>
        <w:jc w:val="right"/>
        <w:rPr>
          <w:rFonts w:hint="eastAsia" w:ascii="仿宋" w:hAnsi="仿宋" w:eastAsia="仿宋" w:cs="仿宋"/>
          <w:kern w:val="0"/>
          <w:sz w:val="24"/>
          <w:lang w:bidi="ar"/>
        </w:rPr>
      </w:pPr>
    </w:p>
    <w:p>
      <w:pPr>
        <w:widowControl/>
        <w:spacing w:line="360" w:lineRule="auto"/>
        <w:jc w:val="right"/>
        <w:rPr>
          <w:rFonts w:hint="eastAsia" w:ascii="仿宋" w:hAnsi="仿宋" w:eastAsia="仿宋" w:cs="仿宋"/>
          <w:kern w:val="0"/>
          <w:sz w:val="24"/>
          <w:lang w:bidi="ar"/>
        </w:rPr>
      </w:pPr>
    </w:p>
    <w:p>
      <w:pPr>
        <w:widowControl/>
        <w:spacing w:line="360" w:lineRule="auto"/>
        <w:jc w:val="right"/>
        <w:rPr>
          <w:rFonts w:hint="eastAsia" w:ascii="仿宋" w:hAnsi="仿宋" w:eastAsia="仿宋" w:cs="仿宋"/>
          <w:kern w:val="0"/>
          <w:sz w:val="24"/>
          <w:lang w:bidi="ar"/>
        </w:rPr>
      </w:pPr>
      <w:r>
        <w:rPr>
          <w:rFonts w:hint="eastAsia" w:ascii="仿宋" w:hAnsi="仿宋" w:eastAsia="仿宋" w:cs="仿宋"/>
          <w:kern w:val="0"/>
          <w:sz w:val="24"/>
          <w:lang w:bidi="ar"/>
        </w:rPr>
        <w:t>共青团长沙市周南中学委员会</w:t>
      </w:r>
    </w:p>
    <w:p>
      <w:pPr>
        <w:jc w:val="right"/>
      </w:pPr>
      <w:r>
        <w:rPr>
          <w:rFonts w:hint="eastAsia" w:ascii="仿宋" w:hAnsi="仿宋" w:eastAsia="仿宋" w:cs="仿宋"/>
          <w:kern w:val="0"/>
          <w:sz w:val="24"/>
          <w:lang w:bidi="ar"/>
        </w:rPr>
        <w:t>2019年7月6日</w:t>
      </w:r>
      <w:bookmarkStart w:id="0" w:name="_GoBack"/>
      <w:bookmarkEnd w:id="0"/>
      <w:r>
        <w:rPr>
          <w:rFonts w:ascii="宋体" w:hAnsi="宋体" w:cs="宋体"/>
          <w:kern w:val="0"/>
          <w:sz w:val="24"/>
          <w:lang w:bidi="ar"/>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1974B"/>
    <w:multiLevelType w:val="singleLevel"/>
    <w:tmpl w:val="1FF1974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60CF8"/>
    <w:rsid w:val="0D960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2019-07-24T20:24:00Z</dcterms:created>
  <dc:creator>周益华</dc:creator>
  <cp:lastModifiedBy>周益华</cp:lastModifiedBy>
  <dcterms:modified xsi:type="dcterms:W3CDTF">2019-07-24T20:25:01Z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